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ரபா 1 ஸ்வம்: அலுவலக அறிவிப்பு</w:t>
      </w:r>
    </w:p>
    <w:p>
      <w:r>
        <w:t>இந்த அறிவிப்பு சோதனைக்காக மட்டும் தயாரிக்கப்பட்ட மாதிரி</w:t>
      </w:r>
    </w:p>
    <w:p>
      <w:r>
        <w:t>ஆவணம். இதில் யாருடைய தனிப்பட்ட தகவலும் இல்லை.</w:t>
      </w:r>
    </w:p>
    <w:p>
      <w:r>
        <w:t>இந்த மாதத்தின் கடைசி வாரத்தில் அலுவலகக் கூட்டம் நடைபெறும். அனைத்து உறுப்பினர்களும் சரியான நேரத்தில் வர வேண்டும்.</w:t>
      </w:r>
    </w:p>
    <w:p>
      <w:r>
        <w:t>வரிசை எண் தலைப்பு தேதி</w:t>
      </w:r>
    </w:p>
    <w:p>
      <w:r>
        <w:t>1 கூட்டம் 25 அக்டோபர்</w:t>
      </w:r>
    </w:p>
    <w:p>
      <w:r>
        <w:t>2 அறிக்கை 30 அக்டோபர்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